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0E75F1B2" w:rsidR="00B42E34" w:rsidRDefault="00AC6613"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121SLE</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78128721" w:rsidR="00B42E34" w:rsidRDefault="00254F73"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B42E34">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55FED3CC" w:rsidR="00B42E34" w:rsidRDefault="00B42E34" w:rsidP="00AC6613">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254F73">
              <w:rPr>
                <w:rFonts w:ascii="Arial" w:hAnsi="Arial" w:cs="Arial"/>
                <w:color w:val="auto"/>
                <w:sz w:val="22"/>
                <w:szCs w:val="22"/>
                <w:lang w:bidi="en-US"/>
              </w:rPr>
              <w:t>M</w:t>
            </w:r>
            <w:r w:rsidR="00AC6613">
              <w:rPr>
                <w:rFonts w:ascii="Arial" w:hAnsi="Arial" w:cs="Arial"/>
                <w:color w:val="auto"/>
                <w:sz w:val="22"/>
                <w:szCs w:val="22"/>
                <w:lang w:bidi="en-US"/>
              </w:rPr>
              <w:t>206</w:t>
            </w:r>
            <w:r>
              <w:rPr>
                <w:rFonts w:ascii="Arial" w:hAnsi="Arial" w:cs="Arial"/>
                <w:color w:val="auto"/>
                <w:sz w:val="22"/>
                <w:szCs w:val="22"/>
                <w:lang w:bidi="en-US"/>
              </w:rPr>
              <w:t>-6ml RTU</w:t>
            </w:r>
            <w:r>
              <w:rPr>
                <w:rFonts w:ascii="Arial" w:hAnsi="Arial" w:cs="Arial"/>
                <w:color w:val="auto"/>
                <w:sz w:val="22"/>
                <w:szCs w:val="22"/>
                <w:lang w:bidi="en-US"/>
              </w:rPr>
              <w:br/>
              <w:t>P</w:t>
            </w:r>
            <w:r w:rsidR="00254F73">
              <w:rPr>
                <w:rFonts w:ascii="Arial" w:hAnsi="Arial" w:cs="Arial"/>
                <w:color w:val="auto"/>
                <w:sz w:val="22"/>
                <w:szCs w:val="22"/>
                <w:lang w:bidi="en-US"/>
              </w:rPr>
              <w:t>M</w:t>
            </w:r>
            <w:r w:rsidR="00AC6613">
              <w:rPr>
                <w:rFonts w:ascii="Arial" w:hAnsi="Arial" w:cs="Arial"/>
                <w:color w:val="auto"/>
                <w:sz w:val="22"/>
                <w:szCs w:val="22"/>
                <w:lang w:bidi="en-US"/>
              </w:rPr>
              <w:t>206</w:t>
            </w:r>
            <w:r>
              <w:rPr>
                <w:rFonts w:ascii="Arial" w:hAnsi="Arial" w:cs="Arial"/>
                <w:color w:val="auto"/>
                <w:sz w:val="22"/>
                <w:szCs w:val="22"/>
                <w:lang w:bidi="en-US"/>
              </w:rPr>
              <w:t>-3ml RTU</w:t>
            </w:r>
            <w:r w:rsidR="00254F73">
              <w:rPr>
                <w:rFonts w:ascii="Arial" w:hAnsi="Arial" w:cs="Arial"/>
                <w:color w:val="auto"/>
                <w:sz w:val="22"/>
                <w:szCs w:val="22"/>
                <w:lang w:bidi="en-US"/>
              </w:rPr>
              <w:br/>
              <w:t>CM</w:t>
            </w:r>
            <w:r w:rsidR="00AC6613">
              <w:rPr>
                <w:rFonts w:ascii="Arial" w:hAnsi="Arial" w:cs="Arial"/>
                <w:color w:val="auto"/>
                <w:sz w:val="22"/>
                <w:szCs w:val="22"/>
                <w:lang w:bidi="en-US"/>
              </w:rPr>
              <w:t>206</w:t>
            </w:r>
            <w:r w:rsidR="00254F73">
              <w:rPr>
                <w:rFonts w:ascii="Arial" w:hAnsi="Arial" w:cs="Arial"/>
                <w:color w:val="auto"/>
                <w:sz w:val="22"/>
                <w:szCs w:val="22"/>
                <w:lang w:bidi="en-US"/>
              </w:rPr>
              <w:t>-0.1ml Conc</w:t>
            </w:r>
            <w:r w:rsidR="00254F73">
              <w:rPr>
                <w:rFonts w:ascii="Arial" w:hAnsi="Arial" w:cs="Arial"/>
                <w:color w:val="auto"/>
                <w:sz w:val="22"/>
                <w:szCs w:val="22"/>
                <w:lang w:bidi="en-US"/>
              </w:rPr>
              <w:br/>
              <w:t>CM</w:t>
            </w:r>
            <w:r w:rsidR="00AC6613">
              <w:rPr>
                <w:rFonts w:ascii="Arial" w:hAnsi="Arial" w:cs="Arial"/>
                <w:color w:val="auto"/>
                <w:sz w:val="22"/>
                <w:szCs w:val="22"/>
                <w:lang w:bidi="en-US"/>
              </w:rPr>
              <w:t>206</w:t>
            </w:r>
            <w:r w:rsidR="00254F73">
              <w:rPr>
                <w:rFonts w:ascii="Arial" w:hAnsi="Arial" w:cs="Arial"/>
                <w:color w:val="auto"/>
                <w:sz w:val="22"/>
                <w:szCs w:val="22"/>
                <w:lang w:bidi="en-US"/>
              </w:rPr>
              <w:t>-0.5ml Conc</w:t>
            </w:r>
            <w:r>
              <w:rPr>
                <w:rFonts w:ascii="Arial" w:hAnsi="Arial" w:cs="Arial"/>
                <w:color w:val="auto"/>
                <w:sz w:val="22"/>
                <w:szCs w:val="22"/>
                <w:lang w:bidi="en-US"/>
              </w:rPr>
              <w:tab/>
            </w:r>
            <w:r w:rsidR="00461669">
              <w:rPr>
                <w:rFonts w:ascii="Arial" w:hAnsi="Arial" w:cs="Arial"/>
                <w:color w:val="auto"/>
                <w:sz w:val="22"/>
                <w:szCs w:val="22"/>
                <w:lang w:bidi="en-US"/>
              </w:rPr>
              <w:br/>
              <w:t>HAM</w:t>
            </w:r>
            <w:r w:rsidR="00AC6613">
              <w:rPr>
                <w:rFonts w:ascii="Arial" w:hAnsi="Arial" w:cs="Arial"/>
                <w:color w:val="auto"/>
                <w:sz w:val="22"/>
                <w:szCs w:val="22"/>
                <w:lang w:bidi="en-US"/>
              </w:rPr>
              <w:t>206</w:t>
            </w:r>
            <w:r w:rsidR="00461669">
              <w:rPr>
                <w:rFonts w:ascii="Arial" w:hAnsi="Arial" w:cs="Arial"/>
                <w:color w:val="auto"/>
                <w:sz w:val="22"/>
                <w:szCs w:val="22"/>
                <w:lang w:bidi="en-US"/>
              </w:rPr>
              <w:t>-3ml RTU</w:t>
            </w:r>
            <w:r w:rsidR="00461669">
              <w:rPr>
                <w:rFonts w:ascii="Arial" w:hAnsi="Arial" w:cs="Arial"/>
                <w:color w:val="auto"/>
                <w:sz w:val="22"/>
                <w:szCs w:val="22"/>
                <w:lang w:bidi="en-US"/>
              </w:rPr>
              <w:br/>
              <w:t>HAM</w:t>
            </w:r>
            <w:r w:rsidR="00AC6613">
              <w:rPr>
                <w:rFonts w:ascii="Arial" w:hAnsi="Arial" w:cs="Arial"/>
                <w:color w:val="auto"/>
                <w:sz w:val="22"/>
                <w:szCs w:val="22"/>
                <w:lang w:bidi="en-US"/>
              </w:rPr>
              <w:t>206</w:t>
            </w:r>
            <w:r w:rsidR="00461669">
              <w:rPr>
                <w:rFonts w:ascii="Arial" w:hAnsi="Arial" w:cs="Arial"/>
                <w:color w:val="auto"/>
                <w:sz w:val="22"/>
                <w:szCs w:val="22"/>
                <w:lang w:bidi="en-US"/>
              </w:rPr>
              <w:t>-6ml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4A140806" w14:textId="050AC047" w:rsidR="00B42E34" w:rsidRDefault="00AC6613" w:rsidP="00B42E34">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CA19.9 (121SLE)</w:t>
      </w:r>
      <w:r w:rsidR="00B42E34">
        <w:rPr>
          <w:rFonts w:ascii="Arial" w:hAnsi="Arial" w:cs="Arial"/>
          <w:color w:val="auto"/>
          <w:sz w:val="40"/>
          <w:szCs w:val="40"/>
        </w:rPr>
        <w:tab/>
      </w:r>
      <w:r w:rsidR="00B42E34">
        <w:rPr>
          <w:rFonts w:ascii="Arial" w:hAnsi="Arial" w:cs="Arial"/>
          <w:color w:val="auto"/>
          <w:sz w:val="40"/>
          <w:szCs w:val="40"/>
        </w:rPr>
        <w:tab/>
      </w:r>
    </w:p>
    <w:p w14:paraId="7D84B4E7" w14:textId="77777777"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6E7B952F" w14:textId="77777777" w:rsidR="000548E5" w:rsidRDefault="000548E5" w:rsidP="00B42E34">
      <w:pPr>
        <w:pStyle w:val="DocumentHeading"/>
        <w:tabs>
          <w:tab w:val="left" w:pos="0"/>
        </w:tabs>
        <w:jc w:val="left"/>
        <w:rPr>
          <w:rFonts w:ascii="Arial" w:hAnsi="Arial" w:cs="Arial"/>
          <w:b/>
          <w:color w:val="auto"/>
          <w:sz w:val="22"/>
          <w:szCs w:val="22"/>
        </w:rPr>
      </w:pPr>
    </w:p>
    <w:p w14:paraId="5C730E50" w14:textId="77777777"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bookmarkStart w:id="0" w:name="_GoBack"/>
      <w:bookmarkEnd w:id="0"/>
    </w:p>
    <w:p w14:paraId="44F90507" w14:textId="7ECDD04B"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AC6613">
        <w:rPr>
          <w:rFonts w:ascii="Arial" w:hAnsi="Arial" w:cs="Arial"/>
          <w:color w:val="auto"/>
          <w:sz w:val="22"/>
        </w:rPr>
        <w:t>CA19.9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p>
    <w:p w14:paraId="2042C1F3" w14:textId="77777777"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r>
        <w:rPr>
          <w:rFonts w:ascii="Arial" w:hAnsi="Arial" w:cs="Arial"/>
          <w:color w:val="auto"/>
          <w:sz w:val="22"/>
        </w:rPr>
        <w:t xml:space="preserve"> </w:t>
      </w:r>
    </w:p>
    <w:p w14:paraId="3C174A0A" w14:textId="77777777" w:rsidR="00B42E34" w:rsidRDefault="00B42E34" w:rsidP="00B42E34">
      <w:pPr>
        <w:autoSpaceDE w:val="0"/>
        <w:autoSpaceDN w:val="0"/>
        <w:adjustRightInd w:val="0"/>
        <w:rPr>
          <w:rFonts w:ascii="Arial" w:hAnsi="Arial" w:cs="Arial"/>
          <w:color w:val="auto"/>
          <w:sz w:val="22"/>
        </w:rPr>
      </w:pPr>
    </w:p>
    <w:p w14:paraId="3BBB6233" w14:textId="1B1EBD16" w:rsidR="00AC6613" w:rsidRPr="00AC6613" w:rsidRDefault="00AC6613" w:rsidP="00AC6613">
      <w:pPr>
        <w:widowControl w:val="0"/>
        <w:autoSpaceDE w:val="0"/>
        <w:autoSpaceDN w:val="0"/>
        <w:adjustRightInd w:val="0"/>
        <w:spacing w:after="240" w:line="200" w:lineRule="atLeast"/>
        <w:rPr>
          <w:rFonts w:ascii="Arial" w:hAnsi="Arial" w:cs="Arial"/>
          <w:color w:val="auto"/>
          <w:sz w:val="22"/>
        </w:rPr>
      </w:pPr>
      <w:r w:rsidRPr="00AC6613">
        <w:rPr>
          <w:rFonts w:ascii="Arial" w:hAnsi="Arial" w:cs="Arial"/>
          <w:color w:val="auto"/>
          <w:sz w:val="22"/>
        </w:rPr>
        <w:t xml:space="preserve">CA19-9, a carbohydrate epitope expressed on a high MW (&gt;400kDa) </w:t>
      </w:r>
      <w:proofErr w:type="spellStart"/>
      <w:r w:rsidRPr="00AC6613">
        <w:rPr>
          <w:rFonts w:ascii="Arial" w:hAnsi="Arial" w:cs="Arial"/>
          <w:color w:val="auto"/>
          <w:sz w:val="22"/>
        </w:rPr>
        <w:t>mucin</w:t>
      </w:r>
      <w:proofErr w:type="spellEnd"/>
      <w:r w:rsidRPr="00AC6613">
        <w:rPr>
          <w:rFonts w:ascii="Arial" w:hAnsi="Arial" w:cs="Arial"/>
          <w:color w:val="auto"/>
          <w:sz w:val="22"/>
        </w:rPr>
        <w:t xml:space="preserve"> glycoprotein, is a </w:t>
      </w:r>
      <w:proofErr w:type="spellStart"/>
      <w:r w:rsidRPr="00AC6613">
        <w:rPr>
          <w:rFonts w:ascii="Arial" w:hAnsi="Arial" w:cs="Arial"/>
          <w:color w:val="auto"/>
          <w:sz w:val="22"/>
        </w:rPr>
        <w:t>sialyl</w:t>
      </w:r>
      <w:proofErr w:type="spellEnd"/>
      <w:r w:rsidRPr="00AC6613">
        <w:rPr>
          <w:rFonts w:ascii="Arial" w:hAnsi="Arial" w:cs="Arial"/>
          <w:color w:val="auto"/>
          <w:sz w:val="22"/>
        </w:rPr>
        <w:t xml:space="preserve"> </w:t>
      </w:r>
      <w:proofErr w:type="spellStart"/>
      <w:r w:rsidRPr="00AC6613">
        <w:rPr>
          <w:rFonts w:ascii="Arial" w:hAnsi="Arial" w:cs="Arial"/>
          <w:color w:val="auto"/>
          <w:sz w:val="22"/>
        </w:rPr>
        <w:t>Lewisa</w:t>
      </w:r>
      <w:proofErr w:type="spellEnd"/>
      <w:r w:rsidRPr="00AC6613">
        <w:rPr>
          <w:rFonts w:ascii="Arial" w:hAnsi="Arial" w:cs="Arial"/>
          <w:color w:val="auto"/>
          <w:sz w:val="22"/>
        </w:rPr>
        <w:t xml:space="preserve"> structure which is synthesized from type 1 blood group precursor chains and is present in individuals expressing the Lewis</w:t>
      </w:r>
      <w:r>
        <w:rPr>
          <w:rFonts w:ascii="Arial" w:hAnsi="Arial" w:cs="Arial"/>
          <w:color w:val="auto"/>
          <w:sz w:val="22"/>
        </w:rPr>
        <w:t xml:space="preserve"> </w:t>
      </w:r>
      <w:r w:rsidRPr="00AC6613">
        <w:rPr>
          <w:rFonts w:ascii="Arial" w:hAnsi="Arial" w:cs="Arial"/>
          <w:color w:val="auto"/>
          <w:sz w:val="22"/>
        </w:rPr>
        <w:t>a and/or Lewis</w:t>
      </w:r>
      <w:r>
        <w:rPr>
          <w:rFonts w:ascii="Arial" w:hAnsi="Arial" w:cs="Arial"/>
          <w:color w:val="auto"/>
          <w:sz w:val="22"/>
        </w:rPr>
        <w:t xml:space="preserve"> </w:t>
      </w:r>
      <w:r w:rsidRPr="00AC6613">
        <w:rPr>
          <w:rFonts w:ascii="Arial" w:hAnsi="Arial" w:cs="Arial"/>
          <w:color w:val="auto"/>
          <w:sz w:val="22"/>
        </w:rPr>
        <w:t xml:space="preserve">b blood group antigens. In normal tissues, </w:t>
      </w:r>
      <w:proofErr w:type="spellStart"/>
      <w:r w:rsidRPr="00AC6613">
        <w:rPr>
          <w:rFonts w:ascii="Arial" w:hAnsi="Arial" w:cs="Arial"/>
          <w:color w:val="auto"/>
          <w:sz w:val="22"/>
        </w:rPr>
        <w:t>sialyl</w:t>
      </w:r>
      <w:proofErr w:type="spellEnd"/>
      <w:r w:rsidRPr="00AC6613">
        <w:rPr>
          <w:rFonts w:ascii="Arial" w:hAnsi="Arial" w:cs="Arial"/>
          <w:color w:val="auto"/>
          <w:sz w:val="22"/>
        </w:rPr>
        <w:t xml:space="preserve"> Lewis</w:t>
      </w:r>
      <w:r>
        <w:rPr>
          <w:rFonts w:ascii="Arial" w:hAnsi="Arial" w:cs="Arial"/>
          <w:color w:val="auto"/>
          <w:sz w:val="22"/>
        </w:rPr>
        <w:t xml:space="preserve"> </w:t>
      </w:r>
      <w:proofErr w:type="gramStart"/>
      <w:r w:rsidRPr="00AC6613">
        <w:rPr>
          <w:rFonts w:ascii="Arial" w:hAnsi="Arial" w:cs="Arial"/>
          <w:color w:val="auto"/>
          <w:sz w:val="22"/>
        </w:rPr>
        <w:t>a</w:t>
      </w:r>
      <w:proofErr w:type="gramEnd"/>
      <w:r w:rsidRPr="00AC6613">
        <w:rPr>
          <w:rFonts w:ascii="Arial" w:hAnsi="Arial" w:cs="Arial"/>
          <w:color w:val="auto"/>
          <w:sz w:val="22"/>
        </w:rPr>
        <w:t xml:space="preserve"> antigen is present in ductal epithelium of the breast, kidney, salivary gland, and sweat glands. Its expression is greatly enhanced in serum as well as in the majority of tumor cells in gastrointestinal (GI) carcinomas, including adenocarcinomas of the stomach, intestine, and pancreas. Preoperative elevated CA19-9 levels in patients with stage I pancreatic carcinoma decrease to normal values following surgery. When used serially, CA19-9 can predict recurrence of disease prior to radiographic or clinical findings. </w:t>
      </w:r>
    </w:p>
    <w:p w14:paraId="20BA8C8B" w14:textId="77777777" w:rsidR="00B42E34" w:rsidRDefault="00B42E34" w:rsidP="00B42E34">
      <w:pPr>
        <w:autoSpaceDE w:val="0"/>
        <w:autoSpaceDN w:val="0"/>
        <w:adjustRightInd w:val="0"/>
        <w:rPr>
          <w:rFonts w:ascii="Arial" w:eastAsia="Times New Roman" w:hAnsi="Arial" w:cs="Arial"/>
          <w:color w:val="auto"/>
          <w:sz w:val="22"/>
        </w:rPr>
      </w:pPr>
    </w:p>
    <w:p w14:paraId="50A2B49A" w14:textId="683C553A" w:rsidR="00B42E34" w:rsidRPr="00AC6613" w:rsidRDefault="00B42E34" w:rsidP="00AC6613">
      <w:pPr>
        <w:widowControl w:val="0"/>
        <w:autoSpaceDE w:val="0"/>
        <w:autoSpaceDN w:val="0"/>
        <w:adjustRightInd w:val="0"/>
        <w:spacing w:after="240" w:line="180" w:lineRule="atLeast"/>
        <w:rPr>
          <w:rFonts w:ascii="Arial" w:hAnsi="Arial" w:cs="Arial"/>
          <w:color w:val="auto"/>
          <w:sz w:val="22"/>
        </w:rPr>
      </w:pPr>
      <w:proofErr w:type="gramStart"/>
      <w:r>
        <w:rPr>
          <w:rFonts w:ascii="Arial" w:hAnsi="Arial" w:cs="Arial"/>
          <w:b/>
          <w:color w:val="auto"/>
          <w:sz w:val="22"/>
        </w:rPr>
        <w:t>Immunogen:</w:t>
      </w:r>
      <w:r>
        <w:rPr>
          <w:rFonts w:ascii="Arial" w:eastAsia="Times New Roman" w:hAnsi="Arial" w:cs="Arial"/>
          <w:color w:val="auto"/>
          <w:sz w:val="22"/>
        </w:rPr>
        <w:t xml:space="preserve"> </w:t>
      </w:r>
      <w:r w:rsidR="00AC6613" w:rsidRPr="00AC6613">
        <w:rPr>
          <w:rFonts w:ascii="Arial" w:hAnsi="Arial" w:cs="Arial"/>
          <w:color w:val="auto"/>
          <w:sz w:val="22"/>
        </w:rPr>
        <w:t xml:space="preserve">Precipitin lines obtained after </w:t>
      </w:r>
      <w:proofErr w:type="spellStart"/>
      <w:r w:rsidR="00AC6613" w:rsidRPr="00AC6613">
        <w:rPr>
          <w:rFonts w:ascii="Arial" w:hAnsi="Arial" w:cs="Arial"/>
          <w:color w:val="auto"/>
          <w:sz w:val="22"/>
        </w:rPr>
        <w:t>immuno</w:t>
      </w:r>
      <w:proofErr w:type="spellEnd"/>
      <w:r w:rsidR="00AC6613" w:rsidRPr="00AC6613">
        <w:rPr>
          <w:rFonts w:ascii="Arial" w:hAnsi="Arial" w:cs="Arial"/>
          <w:color w:val="auto"/>
          <w:sz w:val="22"/>
        </w:rPr>
        <w:t xml:space="preserve">-diffusion using </w:t>
      </w:r>
      <w:proofErr w:type="spellStart"/>
      <w:r w:rsidR="00AC6613" w:rsidRPr="00AC6613">
        <w:rPr>
          <w:rFonts w:ascii="Arial" w:hAnsi="Arial" w:cs="Arial"/>
          <w:color w:val="auto"/>
          <w:sz w:val="22"/>
        </w:rPr>
        <w:t>MAb</w:t>
      </w:r>
      <w:proofErr w:type="spellEnd"/>
      <w:r w:rsidR="00AC6613" w:rsidRPr="00AC6613">
        <w:rPr>
          <w:rFonts w:ascii="Arial" w:hAnsi="Arial" w:cs="Arial"/>
          <w:color w:val="auto"/>
          <w:sz w:val="22"/>
        </w:rPr>
        <w:t xml:space="preserve"> 116-NS-19-9 and </w:t>
      </w:r>
      <w:proofErr w:type="spellStart"/>
      <w:r w:rsidR="00AC6613" w:rsidRPr="00AC6613">
        <w:rPr>
          <w:rFonts w:ascii="Arial" w:hAnsi="Arial" w:cs="Arial"/>
          <w:color w:val="auto"/>
          <w:sz w:val="22"/>
        </w:rPr>
        <w:t>mucins</w:t>
      </w:r>
      <w:proofErr w:type="spellEnd"/>
      <w:r w:rsidR="00AC6613" w:rsidRPr="00AC6613">
        <w:rPr>
          <w:rFonts w:ascii="Arial" w:hAnsi="Arial" w:cs="Arial"/>
          <w:color w:val="auto"/>
          <w:sz w:val="22"/>
        </w:rPr>
        <w:t xml:space="preserve"> isolated </w:t>
      </w:r>
      <w:r w:rsidR="00AC6613">
        <w:rPr>
          <w:rFonts w:ascii="Arial" w:hAnsi="Arial" w:cs="Arial"/>
          <w:color w:val="auto"/>
          <w:sz w:val="22"/>
        </w:rPr>
        <w:br/>
        <w:t xml:space="preserve"> </w:t>
      </w:r>
      <w:r w:rsidR="00AC6613">
        <w:rPr>
          <w:rFonts w:ascii="Arial" w:hAnsi="Arial" w:cs="Arial"/>
          <w:color w:val="auto"/>
          <w:sz w:val="22"/>
        </w:rPr>
        <w:tab/>
      </w:r>
      <w:r w:rsidR="00AC6613">
        <w:rPr>
          <w:rFonts w:ascii="Arial" w:hAnsi="Arial" w:cs="Arial"/>
          <w:color w:val="auto"/>
          <w:sz w:val="22"/>
        </w:rPr>
        <w:tab/>
      </w:r>
      <w:r w:rsidR="00AC6613" w:rsidRPr="00AC6613">
        <w:rPr>
          <w:rFonts w:ascii="Arial" w:hAnsi="Arial" w:cs="Arial"/>
          <w:color w:val="auto"/>
          <w:sz w:val="22"/>
        </w:rPr>
        <w:t>from an ovarian cyst of a Lewis A+B- patient (0Le).</w:t>
      </w:r>
      <w:proofErr w:type="gramEnd"/>
      <w:r w:rsidR="00AC6613" w:rsidRPr="00AC6613">
        <w:rPr>
          <w:rFonts w:ascii="Arial" w:hAnsi="Arial" w:cs="Arial"/>
          <w:color w:val="auto"/>
          <w:sz w:val="22"/>
        </w:rPr>
        <w:t xml:space="preserve"> </w:t>
      </w:r>
    </w:p>
    <w:p w14:paraId="0CF75A8E" w14:textId="776F9853"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Isotype:</w:t>
      </w:r>
      <w:r>
        <w:rPr>
          <w:rFonts w:ascii="Arial" w:hAnsi="Arial" w:cs="Arial"/>
          <w:color w:val="auto"/>
          <w:sz w:val="22"/>
        </w:rPr>
        <w:t xml:space="preserve"> </w:t>
      </w:r>
      <w:r w:rsidR="00254F73">
        <w:rPr>
          <w:rFonts w:ascii="Arial" w:hAnsi="Arial" w:cs="Arial"/>
          <w:color w:val="auto"/>
          <w:sz w:val="22"/>
        </w:rPr>
        <w:tab/>
      </w:r>
      <w:r w:rsidR="00AC6613">
        <w:rPr>
          <w:rFonts w:ascii="Arial" w:hAnsi="Arial" w:cs="Arial"/>
          <w:color w:val="auto"/>
          <w:sz w:val="22"/>
        </w:rPr>
        <w:t xml:space="preserve">Mouse </w:t>
      </w:r>
      <w:proofErr w:type="spellStart"/>
      <w:r w:rsidR="00AC6613">
        <w:rPr>
          <w:rFonts w:ascii="Arial" w:hAnsi="Arial" w:cs="Arial"/>
          <w:color w:val="auto"/>
          <w:sz w:val="22"/>
        </w:rPr>
        <w:t>IgM</w:t>
      </w:r>
      <w:proofErr w:type="gramStart"/>
      <w:r w:rsidR="00AC6613">
        <w:rPr>
          <w:rFonts w:ascii="Arial" w:hAnsi="Arial" w:cs="Arial"/>
          <w:color w:val="auto"/>
          <w:sz w:val="22"/>
        </w:rPr>
        <w:t>,kappa</w:t>
      </w:r>
      <w:proofErr w:type="spellEnd"/>
      <w:proofErr w:type="gramEnd"/>
    </w:p>
    <w:p w14:paraId="0859AE90" w14:textId="4808A842" w:rsidR="00605FEC" w:rsidRDefault="00B42E34" w:rsidP="00605FEC">
      <w:pPr>
        <w:widowControl w:val="0"/>
        <w:autoSpaceDE w:val="0"/>
        <w:autoSpaceDN w:val="0"/>
        <w:adjustRightInd w:val="0"/>
        <w:spacing w:after="240"/>
        <w:rPr>
          <w:rFonts w:ascii="Arial" w:eastAsia="Times New Roman" w:hAnsi="Arial" w:cs="Arial"/>
          <w:color w:val="auto"/>
          <w:sz w:val="22"/>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AC6613">
        <w:rPr>
          <w:rFonts w:ascii="Arial" w:hAnsi="Arial" w:cs="Arial"/>
          <w:color w:val="000000"/>
          <w:sz w:val="22"/>
        </w:rPr>
        <w:t>CA19.9</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14:paraId="0F2BCFEF" w14:textId="77777777" w:rsidR="00AC6613" w:rsidRDefault="00AC6613" w:rsidP="00605FEC">
      <w:pPr>
        <w:widowControl w:val="0"/>
        <w:autoSpaceDE w:val="0"/>
        <w:autoSpaceDN w:val="0"/>
        <w:adjustRightInd w:val="0"/>
        <w:spacing w:after="240"/>
        <w:rPr>
          <w:rFonts w:ascii="Arial" w:eastAsia="Times New Roman" w:hAnsi="Arial" w:cs="Arial"/>
          <w:color w:val="auto"/>
          <w:sz w:val="22"/>
        </w:rPr>
      </w:pPr>
    </w:p>
    <w:p w14:paraId="1ED4C324" w14:textId="77777777" w:rsidR="00AC6613" w:rsidRPr="00254F73" w:rsidRDefault="00AC6613" w:rsidP="00605FEC">
      <w:pPr>
        <w:widowControl w:val="0"/>
        <w:autoSpaceDE w:val="0"/>
        <w:autoSpaceDN w:val="0"/>
        <w:adjustRightInd w:val="0"/>
        <w:spacing w:after="240"/>
        <w:rPr>
          <w:rFonts w:ascii="Times" w:hAnsi="Times" w:cs="Times"/>
          <w:color w:val="auto"/>
          <w:sz w:val="24"/>
          <w:szCs w:val="24"/>
        </w:rPr>
      </w:pPr>
    </w:p>
    <w:p w14:paraId="738A8DE5" w14:textId="77777777" w:rsidR="00B42E34" w:rsidRDefault="00B42E34" w:rsidP="00605FEC">
      <w:pPr>
        <w:widowControl w:val="0"/>
        <w:autoSpaceDE w:val="0"/>
        <w:autoSpaceDN w:val="0"/>
        <w:adjustRightInd w:val="0"/>
        <w:spacing w:after="240"/>
        <w:ind w:firstLine="720"/>
        <w:rPr>
          <w:rFonts w:ascii="Arial" w:hAnsi="Arial" w:cs="Arial"/>
          <w:color w:val="auto"/>
          <w:sz w:val="22"/>
        </w:rPr>
      </w:pPr>
      <w:r>
        <w:rPr>
          <w:rFonts w:ascii="Arial" w:hAnsi="Arial" w:cs="Arial"/>
          <w:color w:val="auto"/>
          <w:sz w:val="22"/>
        </w:rPr>
        <w:t xml:space="preserve"> </w:t>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25728440"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33E739D8"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0548E5" w:rsidRPr="000548E5">
        <w:rPr>
          <w:rFonts w:ascii="Arial" w:hAnsi="Arial" w:cs="Arial"/>
          <w:b/>
          <w:color w:val="auto"/>
          <w:sz w:val="22"/>
        </w:rPr>
        <w:t>Tris</w:t>
      </w:r>
      <w:r w:rsidR="000548E5">
        <w:rPr>
          <w:rFonts w:ascii="Arial" w:hAnsi="Arial" w:cs="Arial"/>
          <w:b/>
          <w:color w:val="auto"/>
          <w:sz w:val="22"/>
        </w:rPr>
        <w:t>-</w:t>
      </w:r>
      <w:r w:rsidR="00605FEC" w:rsidRPr="00605FEC">
        <w:rPr>
          <w:rFonts w:ascii="Arial" w:hAnsi="Arial" w:cs="Arial"/>
          <w:b/>
          <w:color w:val="auto"/>
          <w:sz w:val="22"/>
        </w:rPr>
        <w:t xml:space="preserve">EDTA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PS00</w:t>
      </w:r>
      <w:r w:rsidR="000548E5">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0548E5">
        <w:rPr>
          <w:rFonts w:ascii="Arial" w:hAnsi="Arial" w:cs="Arial"/>
          <w:color w:val="auto"/>
          <w:sz w:val="22"/>
        </w:rPr>
        <w:br/>
        <w:t xml:space="preserve"> </w:t>
      </w:r>
      <w:r w:rsidR="000548E5">
        <w:rPr>
          <w:rFonts w:ascii="Arial" w:hAnsi="Arial" w:cs="Arial"/>
          <w:color w:val="auto"/>
          <w:sz w:val="22"/>
        </w:rPr>
        <w:tab/>
      </w:r>
      <w:r w:rsidR="000548E5">
        <w:rPr>
          <w:rFonts w:ascii="Arial" w:hAnsi="Arial" w:cs="Arial"/>
          <w:color w:val="auto"/>
          <w:sz w:val="22"/>
        </w:rPr>
        <w:tab/>
      </w:r>
      <w:r w:rsidR="000548E5">
        <w:rPr>
          <w:rFonts w:ascii="Arial" w:hAnsi="Arial" w:cs="Arial"/>
          <w:color w:val="auto"/>
          <w:sz w:val="22"/>
        </w:rPr>
        <w:tab/>
      </w:r>
      <w:r w:rsidR="000548E5">
        <w:rPr>
          <w:rFonts w:ascii="Arial" w:hAnsi="Arial" w:cs="Arial"/>
          <w:color w:val="auto"/>
          <w:sz w:val="22"/>
        </w:rPr>
        <w:tab/>
      </w:r>
      <w:r w:rsidR="000548E5">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0548E5">
        <w:rPr>
          <w:rFonts w:ascii="Arial" w:hAnsi="Arial" w:cs="Arial"/>
          <w:color w:val="auto"/>
          <w:sz w:val="22"/>
        </w:rPr>
        <w:br/>
        <w:t xml:space="preserve"> </w:t>
      </w:r>
      <w:r w:rsidR="000548E5">
        <w:rPr>
          <w:rFonts w:ascii="Arial" w:hAnsi="Arial" w:cs="Arial"/>
          <w:color w:val="auto"/>
          <w:sz w:val="22"/>
        </w:rPr>
        <w:tab/>
      </w:r>
      <w:r w:rsidR="000548E5">
        <w:rPr>
          <w:rFonts w:ascii="Arial" w:hAnsi="Arial" w:cs="Arial"/>
          <w:color w:val="auto"/>
          <w:sz w:val="22"/>
        </w:rPr>
        <w:tab/>
      </w:r>
      <w:r w:rsidR="000548E5">
        <w:rPr>
          <w:rFonts w:ascii="Arial" w:hAnsi="Arial" w:cs="Arial"/>
          <w:color w:val="auto"/>
          <w:sz w:val="22"/>
        </w:rPr>
        <w:tab/>
      </w:r>
      <w:r w:rsidR="000548E5">
        <w:rPr>
          <w:rFonts w:ascii="Arial" w:hAnsi="Arial" w:cs="Arial"/>
          <w:color w:val="auto"/>
          <w:sz w:val="22"/>
        </w:rPr>
        <w:tab/>
      </w:r>
      <w:r w:rsidR="000548E5">
        <w:rPr>
          <w:rFonts w:ascii="Arial" w:hAnsi="Arial" w:cs="Arial"/>
          <w:color w:val="auto"/>
          <w:sz w:val="22"/>
        </w:rPr>
        <w:tab/>
        <w:t xml:space="preserve">for 15 </w:t>
      </w:r>
      <w:r>
        <w:rPr>
          <w:rFonts w:ascii="Arial" w:hAnsi="Arial" w:cs="Arial"/>
          <w:color w:val="auto"/>
          <w:sz w:val="22"/>
        </w:rPr>
        <w:t xml:space="preserve">min using PathnSitu’s MERS (Multi Epitope Retrieval System) then </w:t>
      </w:r>
      <w:r w:rsidR="000548E5">
        <w:rPr>
          <w:rFonts w:ascii="Arial" w:hAnsi="Arial" w:cs="Arial"/>
          <w:color w:val="auto"/>
          <w:sz w:val="22"/>
        </w:rPr>
        <w:br/>
        <w:t xml:space="preserve"> </w:t>
      </w:r>
      <w:r w:rsidR="000548E5">
        <w:rPr>
          <w:rFonts w:ascii="Arial" w:hAnsi="Arial" w:cs="Arial"/>
          <w:color w:val="auto"/>
          <w:sz w:val="22"/>
        </w:rPr>
        <w:tab/>
      </w:r>
      <w:r w:rsidR="000548E5">
        <w:rPr>
          <w:rFonts w:ascii="Arial" w:hAnsi="Arial" w:cs="Arial"/>
          <w:color w:val="auto"/>
          <w:sz w:val="22"/>
        </w:rPr>
        <w:tab/>
      </w:r>
      <w:r w:rsidR="000548E5">
        <w:rPr>
          <w:rFonts w:ascii="Arial" w:hAnsi="Arial" w:cs="Arial"/>
          <w:color w:val="auto"/>
          <w:sz w:val="22"/>
        </w:rPr>
        <w:tab/>
      </w:r>
      <w:r w:rsidR="000548E5">
        <w:rPr>
          <w:rFonts w:ascii="Arial" w:hAnsi="Arial" w:cs="Arial"/>
          <w:color w:val="auto"/>
          <w:sz w:val="22"/>
        </w:rPr>
        <w:tab/>
      </w:r>
      <w:r w:rsidR="000548E5">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59197824"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t>Cytoplasm</w:t>
      </w:r>
      <w:r w:rsidR="000548E5">
        <w:rPr>
          <w:rFonts w:ascii="Arial" w:hAnsi="Arial" w:cs="Arial"/>
          <w:color w:val="auto"/>
          <w:sz w:val="22"/>
        </w:rPr>
        <w:t xml:space="preserve"> </w:t>
      </w:r>
    </w:p>
    <w:p w14:paraId="318DA98D" w14:textId="267DCDA3"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AC6613">
        <w:rPr>
          <w:rFonts w:ascii="Arial" w:hAnsi="Arial" w:cs="Arial"/>
          <w:color w:val="auto"/>
          <w:sz w:val="22"/>
        </w:rPr>
        <w:t xml:space="preserve">Stomach, Colon </w:t>
      </w:r>
      <w:proofErr w:type="spellStart"/>
      <w:r w:rsidR="00AC6613">
        <w:rPr>
          <w:rFonts w:ascii="Arial" w:hAnsi="Arial" w:cs="Arial"/>
          <w:color w:val="auto"/>
          <w:sz w:val="22"/>
        </w:rPr>
        <w:t>Ca</w:t>
      </w:r>
      <w:proofErr w:type="spellEnd"/>
    </w:p>
    <w:p w14:paraId="22AE525A" w14:textId="2951BE8A"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Follow the antibody specific protocol recommendations according to data sheet provided. If unusual results occur, contact PathnSitu Technical Support at</w:t>
      </w:r>
      <w:r w:rsidR="00254F73">
        <w:rPr>
          <w:rFonts w:ascii="Arial" w:hAnsi="Arial" w:cs="Arial"/>
          <w:color w:val="auto"/>
          <w:sz w:val="22"/>
        </w:rPr>
        <w:t xml:space="preserve"> 040-2701 5544 or techsupport@pathnsitu.com.</w:t>
      </w:r>
      <w:r>
        <w:rPr>
          <w:rFonts w:ascii="Arial" w:hAnsi="Arial" w:cs="Arial"/>
          <w:color w:val="auto"/>
          <w:sz w:val="22"/>
        </w:rPr>
        <w:t xml:space="preserve"> </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45D7CFD3" w14:textId="3E391F70" w:rsidR="00AC6613" w:rsidRDefault="00B42E34" w:rsidP="00AC6613">
      <w:pPr>
        <w:widowControl w:val="0"/>
        <w:autoSpaceDE w:val="0"/>
        <w:autoSpaceDN w:val="0"/>
        <w:adjustRightInd w:val="0"/>
        <w:spacing w:after="240" w:line="200" w:lineRule="atLeast"/>
        <w:ind w:left="2880" w:hanging="2880"/>
        <w:rPr>
          <w:rFonts w:ascii="Times" w:hAnsi="Times" w:cs="Times"/>
          <w:color w:val="auto"/>
          <w:sz w:val="24"/>
          <w:szCs w:val="24"/>
        </w:rPr>
      </w:pPr>
      <w:r>
        <w:rPr>
          <w:rFonts w:ascii="Arial" w:hAnsi="Arial" w:cs="Arial"/>
          <w:b/>
          <w:color w:val="auto"/>
          <w:sz w:val="22"/>
        </w:rPr>
        <w:t xml:space="preserve">Bibliography: </w:t>
      </w:r>
      <w:r w:rsidR="00254F73">
        <w:rPr>
          <w:rFonts w:ascii="Arial" w:hAnsi="Arial" w:cs="Arial"/>
          <w:color w:val="auto"/>
          <w:sz w:val="22"/>
        </w:rPr>
        <w:tab/>
      </w:r>
      <w:r w:rsidR="00AC6613">
        <w:rPr>
          <w:rFonts w:ascii="Helvetica" w:hAnsi="Helvetica" w:cs="Helvetica"/>
          <w:color w:val="auto"/>
          <w:sz w:val="18"/>
          <w:szCs w:val="18"/>
        </w:rPr>
        <w:t xml:space="preserve">1. </w:t>
      </w:r>
      <w:proofErr w:type="gramStart"/>
      <w:r w:rsidR="00AC6613">
        <w:rPr>
          <w:rFonts w:ascii="Helvetica" w:hAnsi="Helvetica" w:cs="Helvetica"/>
          <w:color w:val="auto"/>
          <w:sz w:val="18"/>
          <w:szCs w:val="18"/>
        </w:rPr>
        <w:t xml:space="preserve">Blood transfusion and </w:t>
      </w:r>
      <w:proofErr w:type="spellStart"/>
      <w:r w:rsidR="00AC6613">
        <w:rPr>
          <w:rFonts w:ascii="Helvetica" w:hAnsi="Helvetica" w:cs="Helvetica"/>
          <w:color w:val="auto"/>
          <w:sz w:val="18"/>
          <w:szCs w:val="18"/>
        </w:rPr>
        <w:t>Immunohaematology</w:t>
      </w:r>
      <w:proofErr w:type="spellEnd"/>
      <w:r w:rsidR="00AC6613">
        <w:rPr>
          <w:rFonts w:ascii="Helvetica" w:hAnsi="Helvetica" w:cs="Helvetica"/>
          <w:color w:val="auto"/>
          <w:sz w:val="18"/>
          <w:szCs w:val="18"/>
        </w:rPr>
        <w:t xml:space="preserve">, Ph. </w:t>
      </w:r>
      <w:proofErr w:type="spellStart"/>
      <w:r w:rsidR="00AC6613">
        <w:rPr>
          <w:rFonts w:ascii="Helvetica" w:hAnsi="Helvetica" w:cs="Helvetica"/>
          <w:color w:val="auto"/>
          <w:sz w:val="18"/>
          <w:szCs w:val="18"/>
        </w:rPr>
        <w:t>Rouger</w:t>
      </w:r>
      <w:proofErr w:type="spellEnd"/>
      <w:r w:rsidR="00AC6613">
        <w:rPr>
          <w:rFonts w:ascii="Helvetica" w:hAnsi="Helvetica" w:cs="Helvetica"/>
          <w:color w:val="auto"/>
          <w:sz w:val="18"/>
          <w:szCs w:val="18"/>
        </w:rPr>
        <w:t xml:space="preserve">, D </w:t>
      </w:r>
      <w:proofErr w:type="spellStart"/>
      <w:r w:rsidR="00AC6613">
        <w:rPr>
          <w:rFonts w:ascii="Helvetica" w:hAnsi="Helvetica" w:cs="Helvetica"/>
          <w:color w:val="auto"/>
          <w:sz w:val="18"/>
          <w:szCs w:val="18"/>
        </w:rPr>
        <w:t>Anstee</w:t>
      </w:r>
      <w:proofErr w:type="spellEnd"/>
      <w:r w:rsidR="00AC6613">
        <w:rPr>
          <w:rFonts w:ascii="Helvetica" w:hAnsi="Helvetica" w:cs="Helvetica"/>
          <w:color w:val="auto"/>
          <w:sz w:val="18"/>
          <w:szCs w:val="18"/>
        </w:rPr>
        <w:t xml:space="preserve"> and Ch. Salmon (</w:t>
      </w:r>
      <w:proofErr w:type="spellStart"/>
      <w:r w:rsidR="00AC6613">
        <w:rPr>
          <w:rFonts w:ascii="Helvetica" w:hAnsi="Helvetica" w:cs="Helvetica"/>
          <w:color w:val="auto"/>
          <w:sz w:val="18"/>
          <w:szCs w:val="18"/>
        </w:rPr>
        <w:t>Eds</w:t>
      </w:r>
      <w:proofErr w:type="spellEnd"/>
      <w:r w:rsidR="00AC6613">
        <w:rPr>
          <w:rFonts w:ascii="Helvetica" w:hAnsi="Helvetica" w:cs="Helvetica"/>
          <w:color w:val="auto"/>
          <w:sz w:val="18"/>
          <w:szCs w:val="18"/>
        </w:rPr>
        <w:t>).</w:t>
      </w:r>
      <w:proofErr w:type="gramEnd"/>
      <w:r w:rsidR="00AC6613">
        <w:rPr>
          <w:rFonts w:ascii="Helvetica" w:hAnsi="Helvetica" w:cs="Helvetica"/>
          <w:color w:val="auto"/>
          <w:sz w:val="18"/>
          <w:szCs w:val="18"/>
        </w:rPr>
        <w:t xml:space="preserve"> </w:t>
      </w:r>
      <w:r w:rsidR="00AC6613">
        <w:rPr>
          <w:rFonts w:ascii="Helvetica" w:hAnsi="Helvetica" w:cs="Helvetica"/>
          <w:color w:val="auto"/>
          <w:sz w:val="18"/>
          <w:szCs w:val="18"/>
        </w:rPr>
        <w:br/>
        <w:t xml:space="preserve">    </w:t>
      </w:r>
      <w:proofErr w:type="spellStart"/>
      <w:proofErr w:type="gramStart"/>
      <w:r w:rsidR="00AC6613">
        <w:rPr>
          <w:rFonts w:ascii="Helvetica" w:hAnsi="Helvetica" w:cs="Helvetica"/>
          <w:color w:val="auto"/>
          <w:sz w:val="18"/>
          <w:szCs w:val="18"/>
        </w:rPr>
        <w:t>Arnette</w:t>
      </w:r>
      <w:proofErr w:type="spellEnd"/>
      <w:r w:rsidR="00AC6613">
        <w:rPr>
          <w:rFonts w:ascii="Helvetica" w:hAnsi="Helvetica" w:cs="Helvetica"/>
          <w:color w:val="auto"/>
          <w:sz w:val="18"/>
          <w:szCs w:val="18"/>
        </w:rPr>
        <w:t>, France 30 (5): 353-720 (1987).</w:t>
      </w:r>
      <w:proofErr w:type="gramEnd"/>
      <w:r w:rsidR="00AC6613">
        <w:rPr>
          <w:rFonts w:ascii="Helvetica" w:hAnsi="Helvetica" w:cs="Helvetica"/>
          <w:color w:val="auto"/>
          <w:sz w:val="18"/>
          <w:szCs w:val="18"/>
        </w:rPr>
        <w:t xml:space="preserve"> </w:t>
      </w:r>
      <w:r w:rsidR="00AC6613">
        <w:rPr>
          <w:rFonts w:ascii="Helvetica" w:hAnsi="Helvetica" w:cs="Helvetica"/>
          <w:color w:val="auto"/>
          <w:sz w:val="18"/>
          <w:szCs w:val="18"/>
        </w:rPr>
        <w:br/>
      </w:r>
      <w:r w:rsidR="00AC6613">
        <w:rPr>
          <w:rFonts w:ascii="Helvetica" w:hAnsi="Helvetica" w:cs="Helvetica"/>
          <w:color w:val="auto"/>
          <w:sz w:val="18"/>
          <w:szCs w:val="18"/>
        </w:rPr>
        <w:t xml:space="preserve">2. Tumor </w:t>
      </w:r>
      <w:proofErr w:type="spellStart"/>
      <w:r w:rsidR="00AC6613">
        <w:rPr>
          <w:rFonts w:ascii="Helvetica" w:hAnsi="Helvetica" w:cs="Helvetica"/>
          <w:color w:val="auto"/>
          <w:sz w:val="18"/>
          <w:szCs w:val="18"/>
        </w:rPr>
        <w:t>Biol</w:t>
      </w:r>
      <w:proofErr w:type="spellEnd"/>
      <w:r w:rsidR="00AC6613">
        <w:rPr>
          <w:rFonts w:ascii="Helvetica" w:hAnsi="Helvetica" w:cs="Helvetica"/>
          <w:color w:val="auto"/>
          <w:sz w:val="18"/>
          <w:szCs w:val="18"/>
        </w:rPr>
        <w:t xml:space="preserve"> 19(5): 390420, (1998; TD-6 Workshop Report). </w:t>
      </w:r>
    </w:p>
    <w:p w14:paraId="6FD0020A" w14:textId="570A6BD6" w:rsidR="00147105" w:rsidRDefault="00147105" w:rsidP="00147105">
      <w:pPr>
        <w:widowControl w:val="0"/>
        <w:autoSpaceDE w:val="0"/>
        <w:autoSpaceDN w:val="0"/>
        <w:adjustRightInd w:val="0"/>
        <w:spacing w:after="240"/>
        <w:rPr>
          <w:rFonts w:ascii="Times" w:hAnsi="Times" w:cs="Times"/>
          <w:color w:val="auto"/>
          <w:sz w:val="24"/>
          <w:szCs w:val="24"/>
        </w:rPr>
      </w:pPr>
    </w:p>
    <w:p w14:paraId="11D54361" w14:textId="15BD7CBC" w:rsidR="00B42E34" w:rsidRPr="007C5C91" w:rsidRDefault="00B42E34" w:rsidP="00147105">
      <w:pPr>
        <w:widowControl w:val="0"/>
        <w:autoSpaceDE w:val="0"/>
        <w:autoSpaceDN w:val="0"/>
        <w:adjustRightInd w:val="0"/>
        <w:spacing w:after="240"/>
        <w:ind w:left="2880" w:hanging="2880"/>
        <w:rPr>
          <w:rFonts w:ascii="Arial" w:hAnsi="Arial" w:cs="Arial"/>
          <w:b/>
          <w:color w:val="auto"/>
          <w:sz w:val="22"/>
        </w:rPr>
      </w:pPr>
    </w:p>
    <w:p w14:paraId="3D8688B3" w14:textId="77777777" w:rsidR="00B42E34" w:rsidRDefault="00B42E34" w:rsidP="00B42E34">
      <w:pPr>
        <w:pStyle w:val="DocumentHeading"/>
        <w:tabs>
          <w:tab w:val="left" w:pos="0"/>
        </w:tabs>
        <w:ind w:left="5760" w:hanging="5760"/>
        <w:jc w:val="left"/>
        <w:rPr>
          <w:rFonts w:ascii="Arial" w:hAnsi="Arial" w:cs="Arial"/>
          <w:color w:val="auto"/>
          <w:sz w:val="22"/>
          <w:szCs w:val="22"/>
        </w:rPr>
      </w:pPr>
      <w:r>
        <w:rPr>
          <w:rFonts w:ascii="Arial" w:hAnsi="Arial" w:cs="Arial"/>
          <w:color w:val="auto"/>
          <w:sz w:val="22"/>
          <w:szCs w:val="22"/>
        </w:rPr>
        <w:br/>
        <w:t xml:space="preserv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D371829" w14:textId="77777777" w:rsidR="00B42E34" w:rsidRDefault="00B42E34" w:rsidP="00B42E34">
      <w:pPr>
        <w:pStyle w:val="DocumentHeading"/>
        <w:jc w:val="left"/>
        <w:rPr>
          <w:rFonts w:ascii="Arial" w:hAnsi="Arial" w:cs="Arial"/>
          <w:color w:val="auto"/>
          <w:sz w:val="22"/>
          <w:szCs w:val="22"/>
        </w:rPr>
      </w:pPr>
    </w:p>
    <w:p w14:paraId="75A6D4A1" w14:textId="77777777" w:rsidR="005B0910" w:rsidRPr="00605FEC" w:rsidRDefault="00B42E34" w:rsidP="00605FEC">
      <w:pPr>
        <w:pStyle w:val="BodyText"/>
        <w:rPr>
          <w:rFonts w:ascii="Arial" w:hAnsi="Arial" w:cs="Arial"/>
          <w:color w:val="auto"/>
          <w:sz w:val="22"/>
          <w:szCs w:val="22"/>
          <w:lang w:val="en-US"/>
        </w:rPr>
      </w:pPr>
      <w:r>
        <w:rPr>
          <w:rFonts w:ascii="Arial" w:hAnsi="Arial" w:cs="Arial"/>
          <w:color w:val="auto"/>
          <w:sz w:val="22"/>
          <w:szCs w:val="22"/>
          <w:lang w:val="en-US"/>
        </w:rPr>
        <w:t xml:space="preserve"> </w:t>
      </w:r>
    </w:p>
    <w:sectPr w:rsidR="005B0910" w:rsidRPr="00605FEC" w:rsidSect="00147105">
      <w:headerReference w:type="even" r:id="rId8"/>
      <w:headerReference w:type="default" r:id="rId9"/>
      <w:footerReference w:type="even" r:id="rId10"/>
      <w:footerReference w:type="default" r:id="rId11"/>
      <w:headerReference w:type="first" r:id="rId12"/>
      <w:footerReference w:type="first" r:id="rId13"/>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0548E5" w:rsidRDefault="000548E5">
      <w:r>
        <w:separator/>
      </w:r>
    </w:p>
  </w:endnote>
  <w:endnote w:type="continuationSeparator" w:id="0">
    <w:p w14:paraId="28FF765D" w14:textId="77777777" w:rsidR="000548E5" w:rsidRDefault="0005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F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7B3C5F7C" w:rsidR="000548E5" w:rsidRPr="00AC6613" w:rsidRDefault="00AC6613" w:rsidP="00AC6613">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7B81C078" w:rsidR="000548E5" w:rsidRPr="00AC6613" w:rsidRDefault="00AC6613" w:rsidP="00AC6613">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0548E5" w:rsidRDefault="000548E5"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0548E5" w:rsidRDefault="000548E5">
      <w:r>
        <w:separator/>
      </w:r>
    </w:p>
  </w:footnote>
  <w:footnote w:type="continuationSeparator" w:id="0">
    <w:p w14:paraId="4EA661D4" w14:textId="77777777" w:rsidR="000548E5" w:rsidRDefault="00054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0548E5" w:rsidRPr="0026184D" w:rsidRDefault="000548E5"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0548E5" w:rsidRPr="00505963" w14:paraId="11FA18B3" w14:textId="77777777" w:rsidTr="008A4EC6">
      <w:trPr>
        <w:trHeight w:val="1908"/>
      </w:trPr>
      <w:tc>
        <w:tcPr>
          <w:tcW w:w="10151" w:type="dxa"/>
          <w:shd w:val="clear" w:color="auto" w:fill="7C8F97"/>
        </w:tcPr>
        <w:p w14:paraId="1B076C9A" w14:textId="77777777" w:rsidR="000548E5" w:rsidRPr="00505963" w:rsidRDefault="000548E5"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0548E5" w:rsidRPr="00505963" w14:paraId="0EA3346E" w14:textId="77777777" w:rsidTr="008A4EC6">
            <w:trPr>
              <w:trHeight w:val="1646"/>
            </w:trPr>
            <w:tc>
              <w:tcPr>
                <w:tcW w:w="9997" w:type="dxa"/>
                <w:shd w:val="clear" w:color="auto" w:fill="FFFFFF"/>
              </w:tcPr>
              <w:p w14:paraId="06DE1DA6" w14:textId="77777777" w:rsidR="000548E5" w:rsidRPr="00505963" w:rsidRDefault="000548E5"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0548E5" w:rsidRPr="00505963" w14:paraId="7E9FE93D" w14:textId="77777777" w:rsidTr="008A4EC6">
                  <w:trPr>
                    <w:trHeight w:val="731"/>
                    <w:jc w:val="center"/>
                  </w:trPr>
                  <w:tc>
                    <w:tcPr>
                      <w:tcW w:w="2967" w:type="pct"/>
                      <w:shd w:val="clear" w:color="auto" w:fill="FFFFFF"/>
                    </w:tcPr>
                    <w:p w14:paraId="12242AA5" w14:textId="77777777" w:rsidR="000548E5" w:rsidRPr="00505963" w:rsidRDefault="000548E5"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14:paraId="1084BE68" w14:textId="77777777" w:rsidR="000548E5" w:rsidRPr="00505963" w:rsidRDefault="000548E5" w:rsidP="003F44C0">
                      <w:pPr>
                        <w:pStyle w:val="Header-Right"/>
                      </w:pPr>
                      <w:r w:rsidRPr="00505963">
                        <w:br/>
                        <w:t>Rev: A</w:t>
                      </w:r>
                    </w:p>
                    <w:p w14:paraId="4F8953AD" w14:textId="6A3AEC74" w:rsidR="000548E5" w:rsidRPr="00505963" w:rsidRDefault="000548E5" w:rsidP="003F44C0">
                      <w:pPr>
                        <w:pStyle w:val="Header-Right"/>
                      </w:pPr>
                      <w:r>
                        <w:t xml:space="preserve">Release Date: </w:t>
                      </w:r>
                      <w:r w:rsidR="00AC6613">
                        <w:t>12</w:t>
                      </w:r>
                      <w:r w:rsidRPr="00505963">
                        <w:t>/</w:t>
                      </w:r>
                      <w:r>
                        <w:t>1</w:t>
                      </w:r>
                      <w:r w:rsidR="00AC6613">
                        <w:t>5</w:t>
                      </w:r>
                      <w:r>
                        <w:t>/2015</w:t>
                      </w:r>
                      <w:r w:rsidRPr="00505963">
                        <w:tab/>
                      </w:r>
                    </w:p>
                    <w:p w14:paraId="625C0104" w14:textId="77777777" w:rsidR="000548E5" w:rsidRPr="00505963" w:rsidRDefault="000548E5" w:rsidP="003F44C0">
                      <w:pPr>
                        <w:pStyle w:val="Header-Right"/>
                      </w:pPr>
                      <w:r w:rsidRPr="00505963">
                        <w:t>IVD</w:t>
                      </w:r>
                    </w:p>
                  </w:tc>
                </w:tr>
              </w:tbl>
              <w:p w14:paraId="57C3D3DA" w14:textId="77777777" w:rsidR="000548E5" w:rsidRPr="00505963" w:rsidRDefault="000548E5" w:rsidP="00EE18CA">
                <w:pPr>
                  <w:pStyle w:val="NoSpaceBetween"/>
                </w:pPr>
              </w:p>
            </w:tc>
          </w:tr>
        </w:tbl>
        <w:p w14:paraId="261F1875" w14:textId="77777777" w:rsidR="000548E5" w:rsidRPr="00505963" w:rsidRDefault="000548E5" w:rsidP="00EE18CA">
          <w:pPr>
            <w:pStyle w:val="NoSpaceBetween"/>
          </w:pPr>
        </w:p>
      </w:tc>
    </w:tr>
  </w:tbl>
  <w:p w14:paraId="4292367C" w14:textId="77777777" w:rsidR="000548E5" w:rsidRDefault="000548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0548E5" w:rsidRPr="00505963" w14:paraId="66C7C617" w14:textId="77777777">
      <w:tc>
        <w:tcPr>
          <w:tcW w:w="11016" w:type="dxa"/>
          <w:shd w:val="clear" w:color="auto" w:fill="auto"/>
        </w:tcPr>
        <w:p w14:paraId="58D542B8" w14:textId="77777777" w:rsidR="000548E5" w:rsidRPr="00505963" w:rsidRDefault="000548E5">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0548E5" w:rsidRPr="00505963" w14:paraId="6EE6E4F0" w14:textId="77777777">
            <w:trPr>
              <w:trHeight w:val="1637"/>
            </w:trPr>
            <w:tc>
              <w:tcPr>
                <w:tcW w:w="10771" w:type="dxa"/>
                <w:shd w:val="clear" w:color="auto" w:fill="auto"/>
              </w:tcPr>
              <w:p w14:paraId="086D84F5" w14:textId="77777777" w:rsidR="000548E5" w:rsidRPr="00505963" w:rsidRDefault="000548E5">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0548E5" w:rsidRPr="00505963" w14:paraId="112C4D84" w14:textId="77777777">
                  <w:tc>
                    <w:tcPr>
                      <w:tcW w:w="2967" w:type="pct"/>
                      <w:shd w:val="clear" w:color="auto" w:fill="auto"/>
                    </w:tcPr>
                    <w:p w14:paraId="6C9264FF" w14:textId="77777777" w:rsidR="000548E5" w:rsidRPr="00505963" w:rsidRDefault="000548E5" w:rsidP="00505963">
                      <w:pPr>
                        <w:pStyle w:val="Header-Left"/>
                        <w:ind w:left="0"/>
                      </w:pPr>
                      <w:r w:rsidRPr="00505963">
                        <w:rPr>
                          <w:color w:val="0000FF"/>
                          <w:sz w:val="72"/>
                          <w:szCs w:val="72"/>
                        </w:rPr>
                        <w:t>PathnSitu</w:t>
                      </w:r>
                    </w:p>
                  </w:tc>
                  <w:tc>
                    <w:tcPr>
                      <w:tcW w:w="2033" w:type="pct"/>
                      <w:shd w:val="clear" w:color="auto" w:fill="auto"/>
                    </w:tcPr>
                    <w:p w14:paraId="47397B1B" w14:textId="77777777" w:rsidR="000548E5" w:rsidRPr="00505963" w:rsidRDefault="000548E5" w:rsidP="00DC3313">
                      <w:pPr>
                        <w:pStyle w:val="Header-Right"/>
                      </w:pPr>
                      <w:r w:rsidRPr="00505963">
                        <w:t>3-14-154 Shailajapuri colony</w:t>
                      </w:r>
                      <w:r w:rsidRPr="00505963">
                        <w:br/>
                        <w:t xml:space="preserve">Mansoorabad, Hyderabad, Andhrapradesh, </w:t>
                      </w:r>
                    </w:p>
                    <w:p w14:paraId="03348704" w14:textId="77777777" w:rsidR="000548E5" w:rsidRPr="00505963" w:rsidRDefault="000548E5"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0548E5" w:rsidRPr="00505963" w:rsidRDefault="000548E5">
                <w:pPr>
                  <w:pStyle w:val="NoSpaceBetween"/>
                </w:pPr>
              </w:p>
            </w:tc>
          </w:tr>
        </w:tbl>
        <w:p w14:paraId="2AE9CF70" w14:textId="77777777" w:rsidR="000548E5" w:rsidRPr="00505963" w:rsidRDefault="000548E5">
          <w:pPr>
            <w:pStyle w:val="NoSpaceBetween"/>
          </w:pPr>
        </w:p>
      </w:tc>
    </w:tr>
  </w:tbl>
  <w:p w14:paraId="1907485C" w14:textId="77777777" w:rsidR="000548E5" w:rsidRDefault="000548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D2C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usV2YTDPo0O2lj5BPOM2n6Ya0IU=" w:salt="3VCwTHlC124CYfFnzuBs3w=="/>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548E5"/>
    <w:rsid w:val="00070718"/>
    <w:rsid w:val="00095220"/>
    <w:rsid w:val="000B3238"/>
    <w:rsid w:val="000D0B72"/>
    <w:rsid w:val="000D2E24"/>
    <w:rsid w:val="000D7978"/>
    <w:rsid w:val="00112045"/>
    <w:rsid w:val="00147105"/>
    <w:rsid w:val="001615C7"/>
    <w:rsid w:val="001A13AA"/>
    <w:rsid w:val="001A359D"/>
    <w:rsid w:val="001B757A"/>
    <w:rsid w:val="001E1413"/>
    <w:rsid w:val="001F548B"/>
    <w:rsid w:val="0021525D"/>
    <w:rsid w:val="002359D6"/>
    <w:rsid w:val="0024632E"/>
    <w:rsid w:val="00252766"/>
    <w:rsid w:val="00254F73"/>
    <w:rsid w:val="0026184D"/>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1669"/>
    <w:rsid w:val="0046292F"/>
    <w:rsid w:val="004806E1"/>
    <w:rsid w:val="00505963"/>
    <w:rsid w:val="005B0910"/>
    <w:rsid w:val="005C21D2"/>
    <w:rsid w:val="00605919"/>
    <w:rsid w:val="00605FEC"/>
    <w:rsid w:val="00657B3F"/>
    <w:rsid w:val="00665E79"/>
    <w:rsid w:val="00672AF0"/>
    <w:rsid w:val="00675841"/>
    <w:rsid w:val="006D3F2D"/>
    <w:rsid w:val="006E118C"/>
    <w:rsid w:val="0070792D"/>
    <w:rsid w:val="00722FD8"/>
    <w:rsid w:val="00737DAD"/>
    <w:rsid w:val="007941D4"/>
    <w:rsid w:val="007A08BB"/>
    <w:rsid w:val="007C5C91"/>
    <w:rsid w:val="00830F17"/>
    <w:rsid w:val="008623D8"/>
    <w:rsid w:val="00895DB7"/>
    <w:rsid w:val="008A4EC6"/>
    <w:rsid w:val="008D520C"/>
    <w:rsid w:val="008E3D2E"/>
    <w:rsid w:val="00923C1E"/>
    <w:rsid w:val="00951C5C"/>
    <w:rsid w:val="0095778C"/>
    <w:rsid w:val="009852B9"/>
    <w:rsid w:val="00985AFF"/>
    <w:rsid w:val="00993F57"/>
    <w:rsid w:val="009B657F"/>
    <w:rsid w:val="009C0598"/>
    <w:rsid w:val="009C3663"/>
    <w:rsid w:val="00A02B0D"/>
    <w:rsid w:val="00A516DF"/>
    <w:rsid w:val="00A657C6"/>
    <w:rsid w:val="00A71059"/>
    <w:rsid w:val="00AC5664"/>
    <w:rsid w:val="00AC6613"/>
    <w:rsid w:val="00AD7AD1"/>
    <w:rsid w:val="00B03FE7"/>
    <w:rsid w:val="00B42E34"/>
    <w:rsid w:val="00B73F9C"/>
    <w:rsid w:val="00C00E91"/>
    <w:rsid w:val="00C048DD"/>
    <w:rsid w:val="00C73B6A"/>
    <w:rsid w:val="00C83920"/>
    <w:rsid w:val="00C86B67"/>
    <w:rsid w:val="00C94B20"/>
    <w:rsid w:val="00D02276"/>
    <w:rsid w:val="00DC3313"/>
    <w:rsid w:val="00DC67E0"/>
    <w:rsid w:val="00E07398"/>
    <w:rsid w:val="00E85B5B"/>
    <w:rsid w:val="00EC04AC"/>
    <w:rsid w:val="00EE18CA"/>
    <w:rsid w:val="00F40BC6"/>
    <w:rsid w:val="00F476C6"/>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Capital Memo.dotx</Template>
  <TotalTime>2</TotalTime>
  <Pages>2</Pages>
  <Words>592</Words>
  <Characters>3376</Characters>
  <Application>Microsoft Macintosh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3961</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2016-02-03T11:00:00Z</cp:lastPrinted>
  <dcterms:created xsi:type="dcterms:W3CDTF">2016-02-03T11:01:00Z</dcterms:created>
  <dcterms:modified xsi:type="dcterms:W3CDTF">2016-02-03T11:01:00Z</dcterms:modified>
</cp:coreProperties>
</file>